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6A4" w:rsidRDefault="00DB36A4" w:rsidP="007D7122">
      <w:pPr>
        <w:jc w:val="center"/>
        <w:rPr>
          <w:rFonts w:ascii="Times New Roman" w:hAnsi="Times New Roman" w:cs="Times New Roman"/>
          <w:sz w:val="24"/>
          <w:szCs w:val="24"/>
        </w:rPr>
      </w:pPr>
    </w:p>
    <w:p w:rsidR="00DB36A4" w:rsidRDefault="00DB36A4" w:rsidP="007D7122">
      <w:pPr>
        <w:jc w:val="center"/>
        <w:rPr>
          <w:rFonts w:ascii="Times New Roman" w:hAnsi="Times New Roman" w:cs="Times New Roman"/>
          <w:sz w:val="24"/>
          <w:szCs w:val="24"/>
        </w:rPr>
      </w:pPr>
    </w:p>
    <w:p w:rsidR="00DB36A4" w:rsidRDefault="00DB36A4" w:rsidP="007D7122">
      <w:pPr>
        <w:jc w:val="center"/>
        <w:rPr>
          <w:rFonts w:ascii="Times New Roman" w:hAnsi="Times New Roman" w:cs="Times New Roman"/>
          <w:sz w:val="24"/>
          <w:szCs w:val="24"/>
        </w:rPr>
      </w:pPr>
    </w:p>
    <w:p w:rsidR="00DB36A4" w:rsidRDefault="00DB36A4" w:rsidP="007D7122">
      <w:pPr>
        <w:jc w:val="center"/>
        <w:rPr>
          <w:rFonts w:ascii="Times New Roman" w:hAnsi="Times New Roman" w:cs="Times New Roman"/>
          <w:sz w:val="24"/>
          <w:szCs w:val="24"/>
        </w:rPr>
      </w:pPr>
    </w:p>
    <w:p w:rsidR="00DB36A4" w:rsidRDefault="00DB36A4" w:rsidP="007D7122">
      <w:pPr>
        <w:jc w:val="center"/>
        <w:rPr>
          <w:rFonts w:ascii="Times New Roman" w:hAnsi="Times New Roman" w:cs="Times New Roman"/>
          <w:sz w:val="24"/>
          <w:szCs w:val="24"/>
        </w:rPr>
      </w:pPr>
    </w:p>
    <w:p w:rsidR="00DB36A4" w:rsidRPr="00DB36A4" w:rsidRDefault="00FF124F" w:rsidP="007D7122">
      <w:pPr>
        <w:jc w:val="center"/>
        <w:rPr>
          <w:rFonts w:ascii="Times New Roman" w:hAnsi="Times New Roman" w:cs="Times New Roman"/>
          <w:sz w:val="24"/>
          <w:szCs w:val="24"/>
        </w:rPr>
      </w:pPr>
      <w:r w:rsidRPr="00DB36A4">
        <w:rPr>
          <w:rFonts w:ascii="Times New Roman" w:hAnsi="Times New Roman" w:cs="Times New Roman"/>
          <w:sz w:val="24"/>
          <w:szCs w:val="24"/>
        </w:rPr>
        <w:t>Untested Evidence in Law Enforcement Agencies</w:t>
      </w:r>
    </w:p>
    <w:p w:rsidR="00DB36A4" w:rsidRPr="00DB36A4" w:rsidRDefault="00DB36A4" w:rsidP="007D7122">
      <w:pPr>
        <w:jc w:val="center"/>
        <w:rPr>
          <w:rFonts w:ascii="Times New Roman" w:hAnsi="Times New Roman" w:cs="Times New Roman"/>
          <w:sz w:val="24"/>
          <w:szCs w:val="24"/>
        </w:rPr>
      </w:pPr>
      <w:r w:rsidRPr="00DB36A4">
        <w:rPr>
          <w:rFonts w:ascii="Times New Roman" w:hAnsi="Times New Roman" w:cs="Times New Roman"/>
          <w:sz w:val="24"/>
          <w:szCs w:val="24"/>
        </w:rPr>
        <w:t>Student’s Name</w:t>
      </w:r>
    </w:p>
    <w:p w:rsidR="00DB36A4" w:rsidRPr="00DB36A4" w:rsidRDefault="00DB36A4" w:rsidP="007D7122">
      <w:pPr>
        <w:jc w:val="center"/>
        <w:rPr>
          <w:rFonts w:ascii="Times New Roman" w:hAnsi="Times New Roman" w:cs="Times New Roman"/>
          <w:sz w:val="24"/>
          <w:szCs w:val="24"/>
        </w:rPr>
      </w:pPr>
      <w:r w:rsidRPr="00DB36A4">
        <w:rPr>
          <w:rFonts w:ascii="Times New Roman" w:hAnsi="Times New Roman" w:cs="Times New Roman"/>
          <w:sz w:val="24"/>
          <w:szCs w:val="24"/>
        </w:rPr>
        <w:t>Institution</w:t>
      </w:r>
    </w:p>
    <w:p w:rsidR="00DB36A4" w:rsidRDefault="00DB36A4">
      <w:pPr>
        <w:rPr>
          <w:rFonts w:ascii="Times New Roman" w:hAnsi="Times New Roman" w:cs="Times New Roman"/>
          <w:b/>
          <w:sz w:val="24"/>
          <w:szCs w:val="24"/>
        </w:rPr>
      </w:pPr>
      <w:r>
        <w:rPr>
          <w:rFonts w:ascii="Times New Roman" w:hAnsi="Times New Roman" w:cs="Times New Roman"/>
          <w:b/>
          <w:sz w:val="24"/>
          <w:szCs w:val="24"/>
        </w:rPr>
        <w:br w:type="page"/>
      </w:r>
    </w:p>
    <w:p w:rsidR="00BF7EE5" w:rsidRPr="00BF7EE5" w:rsidRDefault="00BF7EE5" w:rsidP="00BF7EE5">
      <w:pPr>
        <w:jc w:val="center"/>
        <w:rPr>
          <w:rFonts w:ascii="Times New Roman" w:hAnsi="Times New Roman" w:cs="Times New Roman"/>
          <w:b/>
          <w:sz w:val="24"/>
          <w:szCs w:val="24"/>
        </w:rPr>
      </w:pPr>
      <w:r w:rsidRPr="00BF7EE5">
        <w:rPr>
          <w:rFonts w:ascii="Times New Roman" w:hAnsi="Times New Roman" w:cs="Times New Roman"/>
          <w:b/>
          <w:sz w:val="24"/>
          <w:szCs w:val="24"/>
        </w:rPr>
        <w:lastRenderedPageBreak/>
        <w:t>Untested Evidence in Law Enforcement Agencies</w:t>
      </w:r>
    </w:p>
    <w:p w:rsidR="005A62ED" w:rsidRDefault="00A41B77" w:rsidP="00B35B77">
      <w:pPr>
        <w:spacing w:before="120" w:after="120" w:line="480" w:lineRule="auto"/>
        <w:ind w:firstLine="720"/>
        <w:rPr>
          <w:rFonts w:ascii="Times New Roman" w:hAnsi="Times New Roman" w:cs="Times New Roman"/>
          <w:sz w:val="24"/>
          <w:szCs w:val="24"/>
        </w:rPr>
      </w:pPr>
      <w:r w:rsidRPr="00904F5C">
        <w:rPr>
          <w:rFonts w:ascii="Times New Roman" w:hAnsi="Times New Roman" w:cs="Times New Roman"/>
          <w:sz w:val="24"/>
          <w:szCs w:val="24"/>
        </w:rPr>
        <w:t xml:space="preserve">Evidence presentation in a court or trial is the only possible way to prove </w:t>
      </w:r>
      <w:r w:rsidR="004017AE" w:rsidRPr="00904F5C">
        <w:rPr>
          <w:rFonts w:ascii="Times New Roman" w:hAnsi="Times New Roman" w:cs="Times New Roman"/>
          <w:sz w:val="24"/>
          <w:szCs w:val="24"/>
        </w:rPr>
        <w:t xml:space="preserve">beyond a reasonable doubt </w:t>
      </w:r>
      <w:r w:rsidRPr="00904F5C">
        <w:rPr>
          <w:rFonts w:ascii="Times New Roman" w:hAnsi="Times New Roman" w:cs="Times New Roman"/>
          <w:sz w:val="24"/>
          <w:szCs w:val="24"/>
        </w:rPr>
        <w:t xml:space="preserve">that a culprit committed the crime. </w:t>
      </w:r>
      <w:r w:rsidR="00622AA6">
        <w:rPr>
          <w:rFonts w:ascii="Times New Roman" w:hAnsi="Times New Roman" w:cs="Times New Roman"/>
          <w:sz w:val="24"/>
          <w:szCs w:val="24"/>
        </w:rPr>
        <w:t xml:space="preserve">Evidence </w:t>
      </w:r>
      <w:r w:rsidR="00102588">
        <w:rPr>
          <w:rFonts w:ascii="Times New Roman" w:hAnsi="Times New Roman" w:cs="Times New Roman"/>
          <w:sz w:val="24"/>
          <w:szCs w:val="24"/>
        </w:rPr>
        <w:t xml:space="preserve">presentation in a law enforcement agency is important because it helps the agency, for example, the court set the framework by which it decides whether the accused </w:t>
      </w:r>
      <w:r w:rsidR="00B8047C">
        <w:rPr>
          <w:rFonts w:ascii="Times New Roman" w:hAnsi="Times New Roman" w:cs="Times New Roman"/>
          <w:sz w:val="24"/>
          <w:szCs w:val="24"/>
        </w:rPr>
        <w:t xml:space="preserve">is guilty or not. </w:t>
      </w:r>
      <w:r w:rsidR="000F5BCB">
        <w:rPr>
          <w:rFonts w:ascii="Times New Roman" w:hAnsi="Times New Roman" w:cs="Times New Roman"/>
          <w:sz w:val="24"/>
          <w:szCs w:val="24"/>
        </w:rPr>
        <w:t>In fact, it sets the standard</w:t>
      </w:r>
      <w:r w:rsidR="00FD0CA2">
        <w:rPr>
          <w:rFonts w:ascii="Times New Roman" w:hAnsi="Times New Roman" w:cs="Times New Roman"/>
          <w:sz w:val="24"/>
          <w:szCs w:val="24"/>
        </w:rPr>
        <w:t xml:space="preserve"> that the accused is indeed not guilty unless the burden of proof is met </w:t>
      </w:r>
      <w:r w:rsidR="00B50B68">
        <w:rPr>
          <w:rFonts w:ascii="Times New Roman" w:hAnsi="Times New Roman" w:cs="Times New Roman"/>
          <w:sz w:val="24"/>
          <w:szCs w:val="24"/>
        </w:rPr>
        <w:t>beyond a reasonable doubt.</w:t>
      </w:r>
      <w:r w:rsidR="00852F0A">
        <w:rPr>
          <w:rFonts w:ascii="Times New Roman" w:hAnsi="Times New Roman" w:cs="Times New Roman"/>
          <w:sz w:val="24"/>
          <w:szCs w:val="24"/>
        </w:rPr>
        <w:t xml:space="preserve"> </w:t>
      </w:r>
      <w:r w:rsidR="005A62ED">
        <w:rPr>
          <w:rFonts w:ascii="Times New Roman" w:hAnsi="Times New Roman" w:cs="Times New Roman"/>
          <w:sz w:val="24"/>
          <w:szCs w:val="24"/>
        </w:rPr>
        <w:t>While there are special rules detailing on what can be introduced as evidence in court and on the strength or sufficiency of need to establish proof, the rules seem to be silent on crucial issues.</w:t>
      </w:r>
    </w:p>
    <w:p w:rsidR="005A62ED" w:rsidRDefault="00852F0A" w:rsidP="00B35B7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 recent survey indicated that there has been a problem facing</w:t>
      </w:r>
      <w:r w:rsidR="00422FAF">
        <w:rPr>
          <w:rFonts w:ascii="Times New Roman" w:hAnsi="Times New Roman" w:cs="Times New Roman"/>
          <w:sz w:val="24"/>
          <w:szCs w:val="24"/>
        </w:rPr>
        <w:t xml:space="preserve"> various </w:t>
      </w:r>
      <w:r w:rsidR="00B23DA5">
        <w:rPr>
          <w:rFonts w:ascii="Times New Roman" w:hAnsi="Times New Roman" w:cs="Times New Roman"/>
          <w:sz w:val="24"/>
          <w:szCs w:val="24"/>
        </w:rPr>
        <w:t>stakeholders</w:t>
      </w:r>
      <w:r w:rsidR="00E5081B">
        <w:rPr>
          <w:rFonts w:ascii="Times New Roman" w:hAnsi="Times New Roman" w:cs="Times New Roman"/>
          <w:sz w:val="24"/>
          <w:szCs w:val="24"/>
        </w:rPr>
        <w:t xml:space="preserve"> </w:t>
      </w:r>
      <w:r w:rsidR="00E75CC1">
        <w:rPr>
          <w:rFonts w:ascii="Times New Roman" w:hAnsi="Times New Roman" w:cs="Times New Roman"/>
          <w:sz w:val="24"/>
          <w:szCs w:val="24"/>
        </w:rPr>
        <w:t>in the law enforcement agencies</w:t>
      </w:r>
      <w:r w:rsidR="00FA291D">
        <w:rPr>
          <w:rFonts w:ascii="Times New Roman" w:hAnsi="Times New Roman" w:cs="Times New Roman"/>
          <w:sz w:val="24"/>
          <w:szCs w:val="24"/>
        </w:rPr>
        <w:t xml:space="preserve"> (</w:t>
      </w:r>
      <w:r w:rsidR="00FA291D">
        <w:rPr>
          <w:rFonts w:ascii="Times New Roman" w:hAnsi="Times New Roman" w:cs="Times New Roman"/>
          <w:color w:val="222222"/>
          <w:sz w:val="24"/>
          <w:szCs w:val="24"/>
          <w:shd w:val="clear" w:color="auto" w:fill="FFFFFF"/>
        </w:rPr>
        <w:t xml:space="preserve">Ritter, </w:t>
      </w:r>
      <w:r w:rsidR="00FA291D" w:rsidRPr="0056382D">
        <w:rPr>
          <w:rFonts w:ascii="Times New Roman" w:hAnsi="Times New Roman" w:cs="Times New Roman"/>
          <w:color w:val="222222"/>
          <w:sz w:val="24"/>
          <w:szCs w:val="24"/>
          <w:shd w:val="clear" w:color="auto" w:fill="FFFFFF"/>
        </w:rPr>
        <w:t>2011)</w:t>
      </w:r>
      <w:r w:rsidR="003302A5">
        <w:rPr>
          <w:rFonts w:ascii="Times New Roman" w:hAnsi="Times New Roman" w:cs="Times New Roman"/>
          <w:sz w:val="24"/>
          <w:szCs w:val="24"/>
        </w:rPr>
        <w:t xml:space="preserve">. </w:t>
      </w:r>
      <w:r w:rsidR="00D95D9B">
        <w:rPr>
          <w:rFonts w:ascii="Times New Roman" w:hAnsi="Times New Roman" w:cs="Times New Roman"/>
          <w:sz w:val="24"/>
          <w:szCs w:val="24"/>
        </w:rPr>
        <w:t>Investigating of</w:t>
      </w:r>
      <w:r w:rsidR="00F014E1">
        <w:rPr>
          <w:rFonts w:ascii="Times New Roman" w:hAnsi="Times New Roman" w:cs="Times New Roman"/>
          <w:sz w:val="24"/>
          <w:szCs w:val="24"/>
        </w:rPr>
        <w:t>ficers</w:t>
      </w:r>
      <w:r w:rsidR="003302A5">
        <w:rPr>
          <w:rFonts w:ascii="Times New Roman" w:hAnsi="Times New Roman" w:cs="Times New Roman"/>
          <w:sz w:val="24"/>
          <w:szCs w:val="24"/>
        </w:rPr>
        <w:t xml:space="preserve"> </w:t>
      </w:r>
      <w:r w:rsidR="00514265">
        <w:rPr>
          <w:rFonts w:ascii="Times New Roman" w:hAnsi="Times New Roman" w:cs="Times New Roman"/>
          <w:sz w:val="24"/>
          <w:szCs w:val="24"/>
        </w:rPr>
        <w:t>reported</w:t>
      </w:r>
      <w:r w:rsidR="003302A5">
        <w:rPr>
          <w:rFonts w:ascii="Times New Roman" w:hAnsi="Times New Roman" w:cs="Times New Roman"/>
          <w:sz w:val="24"/>
          <w:szCs w:val="24"/>
        </w:rPr>
        <w:t xml:space="preserve"> that they </w:t>
      </w:r>
      <w:r w:rsidR="0058161C">
        <w:rPr>
          <w:rFonts w:ascii="Times New Roman" w:hAnsi="Times New Roman" w:cs="Times New Roman"/>
          <w:sz w:val="24"/>
          <w:szCs w:val="24"/>
        </w:rPr>
        <w:t xml:space="preserve">sometimes do not send or present evidence to prove that a person indeed committed </w:t>
      </w:r>
      <w:r w:rsidR="008F0E6B">
        <w:rPr>
          <w:rFonts w:ascii="Times New Roman" w:hAnsi="Times New Roman" w:cs="Times New Roman"/>
          <w:sz w:val="24"/>
          <w:szCs w:val="24"/>
        </w:rPr>
        <w:t>the</w:t>
      </w:r>
      <w:r w:rsidR="00EE2E3B">
        <w:rPr>
          <w:rFonts w:ascii="Times New Roman" w:hAnsi="Times New Roman" w:cs="Times New Roman"/>
          <w:sz w:val="24"/>
          <w:szCs w:val="24"/>
        </w:rPr>
        <w:t xml:space="preserve"> crime due to various reasons. One reason is because they do not understand the relevan</w:t>
      </w:r>
      <w:r w:rsidR="00AA64FA">
        <w:rPr>
          <w:rFonts w:ascii="Times New Roman" w:hAnsi="Times New Roman" w:cs="Times New Roman"/>
          <w:sz w:val="24"/>
          <w:szCs w:val="24"/>
        </w:rPr>
        <w:t>ce</w:t>
      </w:r>
      <w:r w:rsidR="00EE2E3B">
        <w:rPr>
          <w:rFonts w:ascii="Times New Roman" w:hAnsi="Times New Roman" w:cs="Times New Roman"/>
          <w:sz w:val="24"/>
          <w:szCs w:val="24"/>
        </w:rPr>
        <w:t xml:space="preserve"> of evidence. </w:t>
      </w:r>
      <w:r w:rsidR="008A44AA">
        <w:rPr>
          <w:rFonts w:ascii="Times New Roman" w:hAnsi="Times New Roman" w:cs="Times New Roman"/>
          <w:sz w:val="24"/>
          <w:szCs w:val="24"/>
        </w:rPr>
        <w:t xml:space="preserve">Training of law enforcement officers on matters concerning evidence </w:t>
      </w:r>
      <w:r w:rsidR="007758FE">
        <w:rPr>
          <w:rFonts w:ascii="Times New Roman" w:hAnsi="Times New Roman" w:cs="Times New Roman"/>
          <w:sz w:val="24"/>
          <w:szCs w:val="24"/>
        </w:rPr>
        <w:t xml:space="preserve">is crucial as it </w:t>
      </w:r>
      <w:r w:rsidR="00F65EE4">
        <w:rPr>
          <w:rFonts w:ascii="Times New Roman" w:hAnsi="Times New Roman" w:cs="Times New Roman"/>
          <w:sz w:val="24"/>
          <w:szCs w:val="24"/>
        </w:rPr>
        <w:t xml:space="preserve">creates awareness of the value </w:t>
      </w:r>
      <w:r w:rsidR="00044B81">
        <w:rPr>
          <w:rFonts w:ascii="Times New Roman" w:hAnsi="Times New Roman" w:cs="Times New Roman"/>
          <w:sz w:val="24"/>
          <w:szCs w:val="24"/>
        </w:rPr>
        <w:t xml:space="preserve">of linking </w:t>
      </w:r>
      <w:r w:rsidR="00EA0AB5">
        <w:rPr>
          <w:rFonts w:ascii="Times New Roman" w:hAnsi="Times New Roman" w:cs="Times New Roman"/>
          <w:sz w:val="24"/>
          <w:szCs w:val="24"/>
        </w:rPr>
        <w:t xml:space="preserve">the evidence to </w:t>
      </w:r>
      <w:r w:rsidR="00044B81">
        <w:rPr>
          <w:rFonts w:ascii="Times New Roman" w:hAnsi="Times New Roman" w:cs="Times New Roman"/>
          <w:sz w:val="24"/>
          <w:szCs w:val="24"/>
        </w:rPr>
        <w:t xml:space="preserve">the </w:t>
      </w:r>
      <w:r w:rsidR="00DD0F60">
        <w:rPr>
          <w:rFonts w:ascii="Times New Roman" w:hAnsi="Times New Roman" w:cs="Times New Roman"/>
          <w:sz w:val="24"/>
          <w:szCs w:val="24"/>
        </w:rPr>
        <w:t xml:space="preserve">actual person who committed the crime. </w:t>
      </w:r>
      <w:r w:rsidR="00CD28EB">
        <w:rPr>
          <w:rFonts w:ascii="Times New Roman" w:hAnsi="Times New Roman" w:cs="Times New Roman"/>
          <w:sz w:val="24"/>
          <w:szCs w:val="24"/>
        </w:rPr>
        <w:t xml:space="preserve">The training </w:t>
      </w:r>
      <w:r w:rsidR="006520E2">
        <w:rPr>
          <w:rFonts w:ascii="Times New Roman" w:hAnsi="Times New Roman" w:cs="Times New Roman"/>
          <w:sz w:val="24"/>
          <w:szCs w:val="24"/>
        </w:rPr>
        <w:t>will</w:t>
      </w:r>
      <w:r w:rsidR="00CD28EB">
        <w:rPr>
          <w:rFonts w:ascii="Times New Roman" w:hAnsi="Times New Roman" w:cs="Times New Roman"/>
          <w:sz w:val="24"/>
          <w:szCs w:val="24"/>
        </w:rPr>
        <w:t xml:space="preserve"> not only create awareness, but can also be helpful in</w:t>
      </w:r>
      <w:r w:rsidR="00D04969">
        <w:rPr>
          <w:rFonts w:ascii="Times New Roman" w:hAnsi="Times New Roman" w:cs="Times New Roman"/>
          <w:sz w:val="24"/>
          <w:szCs w:val="24"/>
        </w:rPr>
        <w:t xml:space="preserve"> providing knowledge on how to</w:t>
      </w:r>
      <w:r w:rsidR="00CD28EB">
        <w:rPr>
          <w:rFonts w:ascii="Times New Roman" w:hAnsi="Times New Roman" w:cs="Times New Roman"/>
          <w:sz w:val="24"/>
          <w:szCs w:val="24"/>
        </w:rPr>
        <w:t xml:space="preserve"> prevent wrongful convictions. </w:t>
      </w:r>
    </w:p>
    <w:p w:rsidR="005E48B7" w:rsidRDefault="005427C6" w:rsidP="00B35B7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National Institute of Justice (NIJ) emphasize that training in research-based investigative procedures and access to tools and resources can help law enforcement officers carry out successful investigations. </w:t>
      </w:r>
      <w:r w:rsidR="003B0F50">
        <w:rPr>
          <w:rFonts w:ascii="Times New Roman" w:hAnsi="Times New Roman" w:cs="Times New Roman"/>
          <w:sz w:val="24"/>
          <w:szCs w:val="24"/>
        </w:rPr>
        <w:t xml:space="preserve">This means that investigating officers need to be trained on how to </w:t>
      </w:r>
      <w:r w:rsidR="00CE61CB">
        <w:rPr>
          <w:rFonts w:ascii="Times New Roman" w:hAnsi="Times New Roman" w:cs="Times New Roman"/>
          <w:sz w:val="24"/>
          <w:szCs w:val="24"/>
        </w:rPr>
        <w:t>find evidences</w:t>
      </w:r>
      <w:r w:rsidR="006033D1">
        <w:rPr>
          <w:rFonts w:ascii="Times New Roman" w:hAnsi="Times New Roman" w:cs="Times New Roman"/>
          <w:sz w:val="24"/>
          <w:szCs w:val="24"/>
        </w:rPr>
        <w:t xml:space="preserve"> and link them with suspects</w:t>
      </w:r>
      <w:r w:rsidR="00CE61CB">
        <w:rPr>
          <w:rFonts w:ascii="Times New Roman" w:hAnsi="Times New Roman" w:cs="Times New Roman"/>
          <w:sz w:val="24"/>
          <w:szCs w:val="24"/>
        </w:rPr>
        <w:t xml:space="preserve"> even </w:t>
      </w:r>
      <w:r w:rsidR="00830E88">
        <w:rPr>
          <w:rFonts w:ascii="Times New Roman" w:hAnsi="Times New Roman" w:cs="Times New Roman"/>
          <w:sz w:val="24"/>
          <w:szCs w:val="24"/>
        </w:rPr>
        <w:t xml:space="preserve">if it means developing new leads. </w:t>
      </w:r>
      <w:r w:rsidR="009548A1">
        <w:rPr>
          <w:rFonts w:ascii="Times New Roman" w:hAnsi="Times New Roman" w:cs="Times New Roman"/>
          <w:sz w:val="24"/>
          <w:szCs w:val="24"/>
        </w:rPr>
        <w:t xml:space="preserve">According to </w:t>
      </w:r>
      <w:r w:rsidR="009548A1">
        <w:rPr>
          <w:rFonts w:ascii="Times New Roman" w:hAnsi="Times New Roman" w:cs="Times New Roman"/>
          <w:color w:val="222222"/>
          <w:sz w:val="24"/>
          <w:szCs w:val="24"/>
          <w:shd w:val="clear" w:color="auto" w:fill="FFFFFF"/>
        </w:rPr>
        <w:t>Ritter</w:t>
      </w:r>
      <w:r w:rsidR="009548A1" w:rsidRPr="0056382D">
        <w:rPr>
          <w:rFonts w:ascii="Times New Roman" w:hAnsi="Times New Roman" w:cs="Times New Roman"/>
          <w:color w:val="222222"/>
          <w:sz w:val="24"/>
          <w:szCs w:val="24"/>
          <w:shd w:val="clear" w:color="auto" w:fill="FFFFFF"/>
        </w:rPr>
        <w:t xml:space="preserve"> (2011)</w:t>
      </w:r>
      <w:r w:rsidR="005E48B7">
        <w:rPr>
          <w:rFonts w:ascii="Times New Roman" w:hAnsi="Times New Roman" w:cs="Times New Roman"/>
          <w:sz w:val="24"/>
          <w:szCs w:val="24"/>
        </w:rPr>
        <w:t xml:space="preserve">, </w:t>
      </w:r>
      <w:r w:rsidR="00BA3C3B">
        <w:rPr>
          <w:rFonts w:ascii="Times New Roman" w:hAnsi="Times New Roman" w:cs="Times New Roman"/>
          <w:sz w:val="24"/>
          <w:szCs w:val="24"/>
        </w:rPr>
        <w:t xml:space="preserve">44 percent of the responding police departments reported that one of the reasons they did not send evidence to the lab was because a suspect had not been identified. </w:t>
      </w:r>
      <w:r w:rsidR="00CC5B64">
        <w:rPr>
          <w:rFonts w:ascii="Times New Roman" w:hAnsi="Times New Roman" w:cs="Times New Roman"/>
          <w:sz w:val="24"/>
          <w:szCs w:val="24"/>
        </w:rPr>
        <w:t xml:space="preserve">To solve </w:t>
      </w:r>
      <w:r w:rsidR="00ED75EE">
        <w:rPr>
          <w:rFonts w:ascii="Times New Roman" w:hAnsi="Times New Roman" w:cs="Times New Roman"/>
          <w:sz w:val="24"/>
          <w:szCs w:val="24"/>
        </w:rPr>
        <w:t>cases that have</w:t>
      </w:r>
      <w:r w:rsidR="004D1550">
        <w:rPr>
          <w:rFonts w:ascii="Times New Roman" w:hAnsi="Times New Roman" w:cs="Times New Roman"/>
          <w:sz w:val="24"/>
          <w:szCs w:val="24"/>
        </w:rPr>
        <w:t xml:space="preserve"> languished for years without suspects, law enforcement officers should </w:t>
      </w:r>
      <w:r w:rsidR="004D1550">
        <w:rPr>
          <w:rFonts w:ascii="Times New Roman" w:hAnsi="Times New Roman" w:cs="Times New Roman"/>
          <w:sz w:val="24"/>
          <w:szCs w:val="24"/>
        </w:rPr>
        <w:lastRenderedPageBreak/>
        <w:t xml:space="preserve">be trained on how </w:t>
      </w:r>
      <w:r w:rsidR="00997A2B">
        <w:rPr>
          <w:rFonts w:ascii="Times New Roman" w:hAnsi="Times New Roman" w:cs="Times New Roman"/>
          <w:sz w:val="24"/>
          <w:szCs w:val="24"/>
        </w:rPr>
        <w:t>to use DNA technology to disclose</w:t>
      </w:r>
      <w:r w:rsidR="00F0094A">
        <w:rPr>
          <w:rFonts w:ascii="Times New Roman" w:hAnsi="Times New Roman" w:cs="Times New Roman"/>
          <w:sz w:val="24"/>
          <w:szCs w:val="24"/>
        </w:rPr>
        <w:t xml:space="preserve"> crucial information </w:t>
      </w:r>
      <w:r w:rsidR="001F3A90">
        <w:rPr>
          <w:rFonts w:ascii="Times New Roman" w:hAnsi="Times New Roman" w:cs="Times New Roman"/>
          <w:sz w:val="24"/>
          <w:szCs w:val="24"/>
        </w:rPr>
        <w:t>that other forensic methods could possibly</w:t>
      </w:r>
      <w:r w:rsidR="009C663D">
        <w:rPr>
          <w:rFonts w:ascii="Times New Roman" w:hAnsi="Times New Roman" w:cs="Times New Roman"/>
          <w:sz w:val="24"/>
          <w:szCs w:val="24"/>
        </w:rPr>
        <w:t xml:space="preserve"> do</w:t>
      </w:r>
      <w:r w:rsidR="001F3A90">
        <w:rPr>
          <w:rFonts w:ascii="Times New Roman" w:hAnsi="Times New Roman" w:cs="Times New Roman"/>
          <w:sz w:val="24"/>
          <w:szCs w:val="24"/>
        </w:rPr>
        <w:t xml:space="preserve"> not disclose. </w:t>
      </w:r>
      <w:r w:rsidR="00A02BE2">
        <w:rPr>
          <w:rFonts w:ascii="Times New Roman" w:hAnsi="Times New Roman" w:cs="Times New Roman"/>
          <w:sz w:val="24"/>
          <w:szCs w:val="24"/>
        </w:rPr>
        <w:t xml:space="preserve">In today’s society, the use of DNA technology is a linchpin helping </w:t>
      </w:r>
      <w:r w:rsidR="007B3D4B">
        <w:rPr>
          <w:rFonts w:ascii="Times New Roman" w:hAnsi="Times New Roman" w:cs="Times New Roman"/>
          <w:sz w:val="24"/>
          <w:szCs w:val="24"/>
        </w:rPr>
        <w:t xml:space="preserve">to </w:t>
      </w:r>
      <w:r w:rsidR="005D0A0D">
        <w:rPr>
          <w:rFonts w:ascii="Times New Roman" w:hAnsi="Times New Roman" w:cs="Times New Roman"/>
          <w:sz w:val="24"/>
          <w:szCs w:val="24"/>
        </w:rPr>
        <w:t xml:space="preserve">solve cases which </w:t>
      </w:r>
      <w:r w:rsidR="002F22B0">
        <w:rPr>
          <w:rFonts w:ascii="Times New Roman" w:hAnsi="Times New Roman" w:cs="Times New Roman"/>
          <w:sz w:val="24"/>
          <w:szCs w:val="24"/>
        </w:rPr>
        <w:t>to some extent are</w:t>
      </w:r>
      <w:r w:rsidR="00A02BE2">
        <w:rPr>
          <w:rFonts w:ascii="Times New Roman" w:hAnsi="Times New Roman" w:cs="Times New Roman"/>
          <w:sz w:val="24"/>
          <w:szCs w:val="24"/>
        </w:rPr>
        <w:t xml:space="preserve"> difficult to solve due to lack of enough </w:t>
      </w:r>
      <w:r w:rsidR="00B46C07">
        <w:rPr>
          <w:rFonts w:ascii="Times New Roman" w:hAnsi="Times New Roman" w:cs="Times New Roman"/>
          <w:sz w:val="24"/>
          <w:szCs w:val="24"/>
        </w:rPr>
        <w:t>proof</w:t>
      </w:r>
      <w:r w:rsidR="00A02BE2">
        <w:rPr>
          <w:rFonts w:ascii="Times New Roman" w:hAnsi="Times New Roman" w:cs="Times New Roman"/>
          <w:sz w:val="24"/>
          <w:szCs w:val="24"/>
        </w:rPr>
        <w:t xml:space="preserve">. </w:t>
      </w:r>
    </w:p>
    <w:p w:rsidR="00D36F38" w:rsidRDefault="008D4338" w:rsidP="00B35B7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Training can also help solve other issues related to the i</w:t>
      </w:r>
      <w:r w:rsidR="00F32464">
        <w:rPr>
          <w:rFonts w:ascii="Times New Roman" w:hAnsi="Times New Roman" w:cs="Times New Roman"/>
          <w:sz w:val="24"/>
          <w:szCs w:val="24"/>
        </w:rPr>
        <w:t>nability to produce timely results and reasons related to backlogs</w:t>
      </w:r>
      <w:r w:rsidR="00096487">
        <w:rPr>
          <w:rFonts w:ascii="Times New Roman" w:hAnsi="Times New Roman" w:cs="Times New Roman"/>
          <w:sz w:val="24"/>
          <w:szCs w:val="24"/>
        </w:rPr>
        <w:t xml:space="preserve"> (</w:t>
      </w:r>
      <w:r w:rsidR="00096487">
        <w:rPr>
          <w:rFonts w:ascii="Times New Roman" w:hAnsi="Times New Roman" w:cs="Times New Roman"/>
          <w:color w:val="222222"/>
          <w:sz w:val="24"/>
          <w:szCs w:val="24"/>
          <w:shd w:val="clear" w:color="auto" w:fill="FFFFFF"/>
        </w:rPr>
        <w:t xml:space="preserve">Ritter, </w:t>
      </w:r>
      <w:r w:rsidR="00096487" w:rsidRPr="0056382D">
        <w:rPr>
          <w:rFonts w:ascii="Times New Roman" w:hAnsi="Times New Roman" w:cs="Times New Roman"/>
          <w:color w:val="222222"/>
          <w:sz w:val="24"/>
          <w:szCs w:val="24"/>
          <w:shd w:val="clear" w:color="auto" w:fill="FFFFFF"/>
        </w:rPr>
        <w:t>2011</w:t>
      </w:r>
      <w:r w:rsidR="00096487">
        <w:rPr>
          <w:rFonts w:ascii="Times New Roman" w:hAnsi="Times New Roman" w:cs="Times New Roman"/>
          <w:color w:val="222222"/>
          <w:sz w:val="24"/>
          <w:szCs w:val="24"/>
          <w:shd w:val="clear" w:color="auto" w:fill="FFFFFF"/>
        </w:rPr>
        <w:t>)</w:t>
      </w:r>
      <w:r w:rsidR="00F32464">
        <w:rPr>
          <w:rFonts w:ascii="Times New Roman" w:hAnsi="Times New Roman" w:cs="Times New Roman"/>
          <w:sz w:val="24"/>
          <w:szCs w:val="24"/>
        </w:rPr>
        <w:t xml:space="preserve">. </w:t>
      </w:r>
      <w:r w:rsidR="00543B78">
        <w:rPr>
          <w:rFonts w:ascii="Times New Roman" w:hAnsi="Times New Roman" w:cs="Times New Roman"/>
          <w:sz w:val="24"/>
          <w:szCs w:val="24"/>
        </w:rPr>
        <w:t>Law enforcement agencie</w:t>
      </w:r>
      <w:r w:rsidR="009A002C">
        <w:rPr>
          <w:rFonts w:ascii="Times New Roman" w:hAnsi="Times New Roman" w:cs="Times New Roman"/>
          <w:sz w:val="24"/>
          <w:szCs w:val="24"/>
        </w:rPr>
        <w:t>s are supposed to understand that d</w:t>
      </w:r>
      <w:r w:rsidR="00566127">
        <w:rPr>
          <w:rFonts w:ascii="Times New Roman" w:hAnsi="Times New Roman" w:cs="Times New Roman"/>
          <w:sz w:val="24"/>
          <w:szCs w:val="24"/>
        </w:rPr>
        <w:t xml:space="preserve">elays in producing </w:t>
      </w:r>
      <w:r w:rsidR="00144E4F">
        <w:rPr>
          <w:rFonts w:ascii="Times New Roman" w:hAnsi="Times New Roman" w:cs="Times New Roman"/>
          <w:sz w:val="24"/>
          <w:szCs w:val="24"/>
        </w:rPr>
        <w:t xml:space="preserve">substantial </w:t>
      </w:r>
      <w:r w:rsidR="00566127">
        <w:rPr>
          <w:rFonts w:ascii="Times New Roman" w:hAnsi="Times New Roman" w:cs="Times New Roman"/>
          <w:sz w:val="24"/>
          <w:szCs w:val="24"/>
        </w:rPr>
        <w:t xml:space="preserve">evidence may lead to additional victimization by serial offenders or even incarceration of the innocent. </w:t>
      </w:r>
      <w:r w:rsidR="00AC158C">
        <w:rPr>
          <w:rFonts w:ascii="Times New Roman" w:hAnsi="Times New Roman" w:cs="Times New Roman"/>
          <w:sz w:val="24"/>
          <w:szCs w:val="24"/>
        </w:rPr>
        <w:t>Therefore</w:t>
      </w:r>
      <w:r w:rsidR="00250C5C">
        <w:rPr>
          <w:rFonts w:ascii="Times New Roman" w:hAnsi="Times New Roman" w:cs="Times New Roman"/>
          <w:sz w:val="24"/>
          <w:szCs w:val="24"/>
        </w:rPr>
        <w:t xml:space="preserve">, they should be trained on how to prioritize </w:t>
      </w:r>
      <w:r w:rsidR="007865DA">
        <w:rPr>
          <w:rFonts w:ascii="Times New Roman" w:hAnsi="Times New Roman" w:cs="Times New Roman"/>
          <w:sz w:val="24"/>
          <w:szCs w:val="24"/>
        </w:rPr>
        <w:t xml:space="preserve">evidence collection and analysis to ensure that results are produced in a timely manner. </w:t>
      </w:r>
      <w:r w:rsidR="00D45E25">
        <w:rPr>
          <w:rFonts w:ascii="Times New Roman" w:hAnsi="Times New Roman" w:cs="Times New Roman"/>
          <w:sz w:val="24"/>
          <w:szCs w:val="24"/>
        </w:rPr>
        <w:t xml:space="preserve">Untested evidence awaiting submission to laboratories is a separate issue that needs to be addressed. </w:t>
      </w:r>
      <w:r w:rsidR="00B7530B">
        <w:rPr>
          <w:rFonts w:ascii="Times New Roman" w:hAnsi="Times New Roman" w:cs="Times New Roman"/>
          <w:sz w:val="24"/>
          <w:szCs w:val="24"/>
        </w:rPr>
        <w:t xml:space="preserve">If </w:t>
      </w:r>
      <w:r w:rsidR="00967713">
        <w:rPr>
          <w:rFonts w:ascii="Times New Roman" w:hAnsi="Times New Roman" w:cs="Times New Roman"/>
          <w:sz w:val="24"/>
          <w:szCs w:val="24"/>
        </w:rPr>
        <w:t>evidence</w:t>
      </w:r>
      <w:r w:rsidR="00B7530B">
        <w:rPr>
          <w:rFonts w:ascii="Times New Roman" w:hAnsi="Times New Roman" w:cs="Times New Roman"/>
          <w:sz w:val="24"/>
          <w:szCs w:val="24"/>
        </w:rPr>
        <w:t xml:space="preserve"> is not submitted to </w:t>
      </w:r>
      <w:r w:rsidR="00603BB4">
        <w:rPr>
          <w:rFonts w:ascii="Times New Roman" w:hAnsi="Times New Roman" w:cs="Times New Roman"/>
          <w:sz w:val="24"/>
          <w:szCs w:val="24"/>
        </w:rPr>
        <w:t xml:space="preserve">the law enforcement labs </w:t>
      </w:r>
      <w:r w:rsidR="00B7530B">
        <w:rPr>
          <w:rFonts w:ascii="Times New Roman" w:hAnsi="Times New Roman" w:cs="Times New Roman"/>
          <w:sz w:val="24"/>
          <w:szCs w:val="24"/>
        </w:rPr>
        <w:t>it cannot be considered as part of a crime</w:t>
      </w:r>
      <w:r w:rsidR="00911040">
        <w:rPr>
          <w:rFonts w:ascii="Times New Roman" w:hAnsi="Times New Roman" w:cs="Times New Roman"/>
          <w:sz w:val="24"/>
          <w:szCs w:val="24"/>
        </w:rPr>
        <w:t xml:space="preserve">. It still remains in the police </w:t>
      </w:r>
      <w:r w:rsidR="006845A4">
        <w:rPr>
          <w:rFonts w:ascii="Times New Roman" w:hAnsi="Times New Roman" w:cs="Times New Roman"/>
          <w:sz w:val="24"/>
          <w:szCs w:val="24"/>
        </w:rPr>
        <w:t>custody</w:t>
      </w:r>
      <w:r w:rsidR="00F74D27">
        <w:rPr>
          <w:rFonts w:ascii="Times New Roman" w:hAnsi="Times New Roman" w:cs="Times New Roman"/>
          <w:sz w:val="24"/>
          <w:szCs w:val="24"/>
        </w:rPr>
        <w:t>, hospital, rape crisis centers</w:t>
      </w:r>
      <w:r w:rsidR="00C24E5B">
        <w:rPr>
          <w:rFonts w:ascii="Times New Roman" w:hAnsi="Times New Roman" w:cs="Times New Roman"/>
          <w:sz w:val="24"/>
          <w:szCs w:val="24"/>
        </w:rPr>
        <w:t xml:space="preserve"> and</w:t>
      </w:r>
      <w:r w:rsidR="00341467">
        <w:rPr>
          <w:rFonts w:ascii="Times New Roman" w:hAnsi="Times New Roman" w:cs="Times New Roman"/>
          <w:sz w:val="24"/>
          <w:szCs w:val="24"/>
        </w:rPr>
        <w:t xml:space="preserve"> not in the </w:t>
      </w:r>
      <w:r w:rsidR="009632D4">
        <w:rPr>
          <w:rFonts w:ascii="Times New Roman" w:hAnsi="Times New Roman" w:cs="Times New Roman"/>
          <w:sz w:val="24"/>
          <w:szCs w:val="24"/>
        </w:rPr>
        <w:t xml:space="preserve">crime </w:t>
      </w:r>
      <w:r w:rsidR="00B7530B">
        <w:rPr>
          <w:rFonts w:ascii="Times New Roman" w:hAnsi="Times New Roman" w:cs="Times New Roman"/>
          <w:sz w:val="24"/>
          <w:szCs w:val="24"/>
        </w:rPr>
        <w:t xml:space="preserve">laboratory’s backlog. </w:t>
      </w:r>
      <w:r w:rsidR="00D36F38">
        <w:rPr>
          <w:rFonts w:ascii="Times New Roman" w:hAnsi="Times New Roman" w:cs="Times New Roman"/>
          <w:sz w:val="24"/>
          <w:szCs w:val="24"/>
        </w:rPr>
        <w:t xml:space="preserve">Therefore, </w:t>
      </w:r>
      <w:r w:rsidR="009F6AC5">
        <w:rPr>
          <w:rFonts w:ascii="Times New Roman" w:hAnsi="Times New Roman" w:cs="Times New Roman"/>
          <w:sz w:val="24"/>
          <w:szCs w:val="24"/>
        </w:rPr>
        <w:t xml:space="preserve">law enforcement agencies should </w:t>
      </w:r>
      <w:r w:rsidR="00AC6290">
        <w:rPr>
          <w:rFonts w:ascii="Times New Roman" w:hAnsi="Times New Roman" w:cs="Times New Roman"/>
          <w:sz w:val="24"/>
          <w:szCs w:val="24"/>
        </w:rPr>
        <w:t xml:space="preserve">be </w:t>
      </w:r>
      <w:r w:rsidR="009F6AC5">
        <w:rPr>
          <w:rFonts w:ascii="Times New Roman" w:hAnsi="Times New Roman" w:cs="Times New Roman"/>
          <w:sz w:val="24"/>
          <w:szCs w:val="24"/>
        </w:rPr>
        <w:t xml:space="preserve">collaboratively trained on how to use various kits, for example, </w:t>
      </w:r>
      <w:r w:rsidR="00AC765D">
        <w:rPr>
          <w:rFonts w:ascii="Times New Roman" w:hAnsi="Times New Roman" w:cs="Times New Roman"/>
          <w:sz w:val="24"/>
          <w:szCs w:val="24"/>
        </w:rPr>
        <w:t>sexual or assault kit</w:t>
      </w:r>
      <w:r w:rsidR="00C41CA7">
        <w:rPr>
          <w:rFonts w:ascii="Times New Roman" w:hAnsi="Times New Roman" w:cs="Times New Roman"/>
          <w:sz w:val="24"/>
          <w:szCs w:val="24"/>
        </w:rPr>
        <w:t xml:space="preserve"> to select</w:t>
      </w:r>
      <w:r w:rsidR="0071528F">
        <w:rPr>
          <w:rFonts w:ascii="Times New Roman" w:hAnsi="Times New Roman" w:cs="Times New Roman"/>
          <w:sz w:val="24"/>
          <w:szCs w:val="24"/>
        </w:rPr>
        <w:t xml:space="preserve"> or collect</w:t>
      </w:r>
      <w:r w:rsidR="00C41CA7">
        <w:rPr>
          <w:rFonts w:ascii="Times New Roman" w:hAnsi="Times New Roman" w:cs="Times New Roman"/>
          <w:sz w:val="24"/>
          <w:szCs w:val="24"/>
        </w:rPr>
        <w:t xml:space="preserve"> evidence materials </w:t>
      </w:r>
      <w:r w:rsidR="00256D0D">
        <w:rPr>
          <w:rFonts w:ascii="Times New Roman" w:hAnsi="Times New Roman" w:cs="Times New Roman"/>
          <w:sz w:val="24"/>
          <w:szCs w:val="24"/>
        </w:rPr>
        <w:t xml:space="preserve">to be submitted to the crime laboratories for </w:t>
      </w:r>
      <w:r w:rsidR="001B59D1">
        <w:rPr>
          <w:rFonts w:ascii="Times New Roman" w:hAnsi="Times New Roman" w:cs="Times New Roman"/>
          <w:sz w:val="24"/>
          <w:szCs w:val="24"/>
        </w:rPr>
        <w:t xml:space="preserve">testing and analysis. </w:t>
      </w:r>
    </w:p>
    <w:p w:rsidR="006D1713" w:rsidRDefault="00DE2395" w:rsidP="00B35B7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Police officers, lab technicians, and the prosecutor should also be trained on how to communicate effectively to ensure </w:t>
      </w:r>
      <w:r w:rsidR="005F6553">
        <w:rPr>
          <w:rFonts w:ascii="Times New Roman" w:hAnsi="Times New Roman" w:cs="Times New Roman"/>
          <w:sz w:val="24"/>
          <w:szCs w:val="24"/>
        </w:rPr>
        <w:t>th</w:t>
      </w:r>
      <w:r w:rsidR="00A1511B">
        <w:rPr>
          <w:rFonts w:ascii="Times New Roman" w:hAnsi="Times New Roman" w:cs="Times New Roman"/>
          <w:sz w:val="24"/>
          <w:szCs w:val="24"/>
        </w:rPr>
        <w:t>e evidence has sufficient proof</w:t>
      </w:r>
      <w:r w:rsidR="00BB6022">
        <w:rPr>
          <w:rFonts w:ascii="Times New Roman" w:hAnsi="Times New Roman" w:cs="Times New Roman"/>
          <w:sz w:val="24"/>
          <w:szCs w:val="24"/>
        </w:rPr>
        <w:t xml:space="preserve"> and that it is presented to court in a timely manner. </w:t>
      </w:r>
      <w:r w:rsidR="00C00ADA">
        <w:rPr>
          <w:rFonts w:ascii="Times New Roman" w:hAnsi="Times New Roman" w:cs="Times New Roman"/>
          <w:sz w:val="24"/>
          <w:szCs w:val="24"/>
        </w:rPr>
        <w:t xml:space="preserve">Policies should also be developed to guide on how to collect, </w:t>
      </w:r>
      <w:r w:rsidR="0009026A">
        <w:rPr>
          <w:rFonts w:ascii="Times New Roman" w:hAnsi="Times New Roman" w:cs="Times New Roman"/>
          <w:sz w:val="24"/>
          <w:szCs w:val="24"/>
        </w:rPr>
        <w:t>an</w:t>
      </w:r>
      <w:r w:rsidR="00DA70A8">
        <w:rPr>
          <w:rFonts w:ascii="Times New Roman" w:hAnsi="Times New Roman" w:cs="Times New Roman"/>
          <w:sz w:val="24"/>
          <w:szCs w:val="24"/>
        </w:rPr>
        <w:t xml:space="preserve">alyze, use, and store evidence for future </w:t>
      </w:r>
      <w:r w:rsidR="005D6466">
        <w:rPr>
          <w:rFonts w:ascii="Times New Roman" w:hAnsi="Times New Roman" w:cs="Times New Roman"/>
          <w:sz w:val="24"/>
          <w:szCs w:val="24"/>
        </w:rPr>
        <w:t xml:space="preserve">use in courts. </w:t>
      </w:r>
    </w:p>
    <w:p w:rsidR="00174E34" w:rsidRDefault="00174E34" w:rsidP="007428D1">
      <w:pPr>
        <w:spacing w:before="120" w:after="120" w:line="480" w:lineRule="auto"/>
        <w:jc w:val="center"/>
        <w:rPr>
          <w:rFonts w:ascii="Times New Roman" w:hAnsi="Times New Roman" w:cs="Times New Roman"/>
          <w:b/>
          <w:sz w:val="24"/>
          <w:szCs w:val="24"/>
        </w:rPr>
      </w:pPr>
      <w:r w:rsidRPr="007B5620">
        <w:rPr>
          <w:rFonts w:ascii="Times New Roman" w:hAnsi="Times New Roman" w:cs="Times New Roman"/>
          <w:b/>
          <w:sz w:val="24"/>
          <w:szCs w:val="24"/>
        </w:rPr>
        <w:t>Conclusion</w:t>
      </w:r>
    </w:p>
    <w:p w:rsidR="00F24987" w:rsidRDefault="0059404E" w:rsidP="00B35B7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Untested evidence in law enforcement agencies is an issue that requires multiple </w:t>
      </w:r>
      <w:r w:rsidR="005A5784">
        <w:rPr>
          <w:rFonts w:ascii="Times New Roman" w:hAnsi="Times New Roman" w:cs="Times New Roman"/>
          <w:sz w:val="24"/>
          <w:szCs w:val="24"/>
        </w:rPr>
        <w:t xml:space="preserve">approaches to solve. </w:t>
      </w:r>
      <w:r w:rsidR="00D91E4B">
        <w:rPr>
          <w:rFonts w:ascii="Times New Roman" w:hAnsi="Times New Roman" w:cs="Times New Roman"/>
          <w:sz w:val="24"/>
          <w:szCs w:val="24"/>
        </w:rPr>
        <w:t>Police officers should be trained on how to use the most appropriate m</w:t>
      </w:r>
      <w:r w:rsidR="007905FA">
        <w:rPr>
          <w:rFonts w:ascii="Times New Roman" w:hAnsi="Times New Roman" w:cs="Times New Roman"/>
          <w:sz w:val="24"/>
          <w:szCs w:val="24"/>
        </w:rPr>
        <w:t>ethods for collect</w:t>
      </w:r>
      <w:r w:rsidR="006D6DA2">
        <w:rPr>
          <w:rFonts w:ascii="Times New Roman" w:hAnsi="Times New Roman" w:cs="Times New Roman"/>
          <w:sz w:val="24"/>
          <w:szCs w:val="24"/>
        </w:rPr>
        <w:t xml:space="preserve">ing evidence from crime scenes and </w:t>
      </w:r>
      <w:r w:rsidR="003D3636">
        <w:rPr>
          <w:rFonts w:ascii="Times New Roman" w:hAnsi="Times New Roman" w:cs="Times New Roman"/>
          <w:sz w:val="24"/>
          <w:szCs w:val="24"/>
        </w:rPr>
        <w:t xml:space="preserve">on the value of submitting </w:t>
      </w:r>
      <w:r w:rsidR="008A2721">
        <w:rPr>
          <w:rFonts w:ascii="Times New Roman" w:hAnsi="Times New Roman" w:cs="Times New Roman"/>
          <w:sz w:val="24"/>
          <w:szCs w:val="24"/>
        </w:rPr>
        <w:t xml:space="preserve">the evidence </w:t>
      </w:r>
      <w:r w:rsidR="008A2721">
        <w:rPr>
          <w:rFonts w:ascii="Times New Roman" w:hAnsi="Times New Roman" w:cs="Times New Roman"/>
          <w:sz w:val="24"/>
          <w:szCs w:val="24"/>
        </w:rPr>
        <w:lastRenderedPageBreak/>
        <w:t xml:space="preserve">to </w:t>
      </w:r>
      <w:r w:rsidR="00F71777">
        <w:rPr>
          <w:rFonts w:ascii="Times New Roman" w:hAnsi="Times New Roman" w:cs="Times New Roman"/>
          <w:sz w:val="24"/>
          <w:szCs w:val="24"/>
        </w:rPr>
        <w:t>crime laborat</w:t>
      </w:r>
      <w:r w:rsidR="002D5CBF">
        <w:rPr>
          <w:rFonts w:ascii="Times New Roman" w:hAnsi="Times New Roman" w:cs="Times New Roman"/>
          <w:sz w:val="24"/>
          <w:szCs w:val="24"/>
        </w:rPr>
        <w:t>ories for analysis</w:t>
      </w:r>
      <w:r w:rsidR="0061313C">
        <w:rPr>
          <w:rFonts w:ascii="Times New Roman" w:hAnsi="Times New Roman" w:cs="Times New Roman"/>
          <w:sz w:val="24"/>
          <w:szCs w:val="24"/>
        </w:rPr>
        <w:t xml:space="preserve"> and in a timely manner. </w:t>
      </w:r>
      <w:r w:rsidR="00C75A09">
        <w:rPr>
          <w:rFonts w:ascii="Times New Roman" w:hAnsi="Times New Roman" w:cs="Times New Roman"/>
          <w:sz w:val="24"/>
          <w:szCs w:val="24"/>
        </w:rPr>
        <w:t>Also, c</w:t>
      </w:r>
      <w:r w:rsidR="0074122F">
        <w:rPr>
          <w:rFonts w:ascii="Times New Roman" w:hAnsi="Times New Roman" w:cs="Times New Roman"/>
          <w:sz w:val="24"/>
          <w:szCs w:val="24"/>
        </w:rPr>
        <w:t>rime laboratories have</w:t>
      </w:r>
      <w:r w:rsidR="00C353B3">
        <w:rPr>
          <w:rFonts w:ascii="Times New Roman" w:hAnsi="Times New Roman" w:cs="Times New Roman"/>
          <w:sz w:val="24"/>
          <w:szCs w:val="24"/>
        </w:rPr>
        <w:t xml:space="preserve"> an integral role to play in ensuring that they prioritize </w:t>
      </w:r>
      <w:r w:rsidR="00307654">
        <w:rPr>
          <w:rFonts w:ascii="Times New Roman" w:hAnsi="Times New Roman" w:cs="Times New Roman"/>
          <w:sz w:val="24"/>
          <w:szCs w:val="24"/>
        </w:rPr>
        <w:t xml:space="preserve">evidence </w:t>
      </w:r>
      <w:r w:rsidR="00661F0F">
        <w:rPr>
          <w:rFonts w:ascii="Times New Roman" w:hAnsi="Times New Roman" w:cs="Times New Roman"/>
          <w:sz w:val="24"/>
          <w:szCs w:val="24"/>
        </w:rPr>
        <w:t>analysis based on the urgency</w:t>
      </w:r>
      <w:r w:rsidR="00062B1D">
        <w:rPr>
          <w:rFonts w:ascii="Times New Roman" w:hAnsi="Times New Roman" w:cs="Times New Roman"/>
          <w:sz w:val="24"/>
          <w:szCs w:val="24"/>
        </w:rPr>
        <w:t xml:space="preserve"> of the matter</w:t>
      </w:r>
      <w:r w:rsidR="002B29AC">
        <w:rPr>
          <w:rFonts w:ascii="Times New Roman" w:hAnsi="Times New Roman" w:cs="Times New Roman"/>
          <w:sz w:val="24"/>
          <w:szCs w:val="24"/>
        </w:rPr>
        <w:t xml:space="preserve">. For example, </w:t>
      </w:r>
      <w:r w:rsidR="008C0682">
        <w:rPr>
          <w:rFonts w:ascii="Times New Roman" w:hAnsi="Times New Roman" w:cs="Times New Roman"/>
          <w:sz w:val="24"/>
          <w:szCs w:val="24"/>
        </w:rPr>
        <w:t>if a rape suspect is still at large</w:t>
      </w:r>
      <w:r w:rsidR="004E0EC0">
        <w:rPr>
          <w:rFonts w:ascii="Times New Roman" w:hAnsi="Times New Roman" w:cs="Times New Roman"/>
          <w:sz w:val="24"/>
          <w:szCs w:val="24"/>
        </w:rPr>
        <w:t xml:space="preserve"> and police officers are waiting for the evidence results to </w:t>
      </w:r>
      <w:r w:rsidR="009B2783">
        <w:rPr>
          <w:rFonts w:ascii="Times New Roman" w:hAnsi="Times New Roman" w:cs="Times New Roman"/>
          <w:sz w:val="24"/>
          <w:szCs w:val="24"/>
        </w:rPr>
        <w:t xml:space="preserve">conduct an arrest, then, the </w:t>
      </w:r>
      <w:r w:rsidR="00F55730">
        <w:rPr>
          <w:rFonts w:ascii="Times New Roman" w:hAnsi="Times New Roman" w:cs="Times New Roman"/>
          <w:sz w:val="24"/>
          <w:szCs w:val="24"/>
        </w:rPr>
        <w:t xml:space="preserve">crime </w:t>
      </w:r>
      <w:r w:rsidR="009B2783">
        <w:rPr>
          <w:rFonts w:ascii="Times New Roman" w:hAnsi="Times New Roman" w:cs="Times New Roman"/>
          <w:sz w:val="24"/>
          <w:szCs w:val="24"/>
        </w:rPr>
        <w:t>lab sh</w:t>
      </w:r>
      <w:r w:rsidR="002D39B3">
        <w:rPr>
          <w:rFonts w:ascii="Times New Roman" w:hAnsi="Times New Roman" w:cs="Times New Roman"/>
          <w:sz w:val="24"/>
          <w:szCs w:val="24"/>
        </w:rPr>
        <w:t>ould make it a priority because if not arrested</w:t>
      </w:r>
      <w:r w:rsidR="000C1168">
        <w:rPr>
          <w:rFonts w:ascii="Times New Roman" w:hAnsi="Times New Roman" w:cs="Times New Roman"/>
          <w:sz w:val="24"/>
          <w:szCs w:val="24"/>
        </w:rPr>
        <w:t xml:space="preserve"> in due time</w:t>
      </w:r>
      <w:r w:rsidR="002D39B3">
        <w:rPr>
          <w:rFonts w:ascii="Times New Roman" w:hAnsi="Times New Roman" w:cs="Times New Roman"/>
          <w:sz w:val="24"/>
          <w:szCs w:val="24"/>
        </w:rPr>
        <w:t xml:space="preserve"> the suspect would commit even more crimes. </w:t>
      </w:r>
      <w:r w:rsidR="00151E2B">
        <w:rPr>
          <w:rFonts w:ascii="Times New Roman" w:hAnsi="Times New Roman" w:cs="Times New Roman"/>
          <w:sz w:val="24"/>
          <w:szCs w:val="24"/>
        </w:rPr>
        <w:t xml:space="preserve">Policymakers should create laws </w:t>
      </w:r>
      <w:r w:rsidR="0058224A">
        <w:rPr>
          <w:rFonts w:ascii="Times New Roman" w:hAnsi="Times New Roman" w:cs="Times New Roman"/>
          <w:sz w:val="24"/>
          <w:szCs w:val="24"/>
        </w:rPr>
        <w:t xml:space="preserve">detailing on </w:t>
      </w:r>
      <w:r w:rsidR="00E86DDD">
        <w:rPr>
          <w:rFonts w:ascii="Times New Roman" w:hAnsi="Times New Roman" w:cs="Times New Roman"/>
          <w:sz w:val="24"/>
          <w:szCs w:val="24"/>
        </w:rPr>
        <w:t>procedures to be carried out on the</w:t>
      </w:r>
      <w:r w:rsidR="0058224A">
        <w:rPr>
          <w:rFonts w:ascii="Times New Roman" w:hAnsi="Times New Roman" w:cs="Times New Roman"/>
          <w:sz w:val="24"/>
          <w:szCs w:val="24"/>
        </w:rPr>
        <w:t xml:space="preserve"> crime scene, </w:t>
      </w:r>
      <w:r w:rsidR="00A077F3">
        <w:rPr>
          <w:rFonts w:ascii="Times New Roman" w:hAnsi="Times New Roman" w:cs="Times New Roman"/>
          <w:sz w:val="24"/>
          <w:szCs w:val="24"/>
        </w:rPr>
        <w:t xml:space="preserve">crime labs, to the prosecutor. </w:t>
      </w:r>
      <w:r w:rsidR="002D7FCC">
        <w:rPr>
          <w:rFonts w:ascii="Times New Roman" w:hAnsi="Times New Roman" w:cs="Times New Roman"/>
          <w:sz w:val="24"/>
          <w:szCs w:val="24"/>
        </w:rPr>
        <w:t xml:space="preserve">Having done all this, the issue of untested evidence could be solved and this may result </w:t>
      </w:r>
      <w:r w:rsidR="00D57D0E">
        <w:rPr>
          <w:rFonts w:ascii="Times New Roman" w:hAnsi="Times New Roman" w:cs="Times New Roman"/>
          <w:sz w:val="24"/>
          <w:szCs w:val="24"/>
        </w:rPr>
        <w:t xml:space="preserve">to solving of most cases that </w:t>
      </w:r>
      <w:r w:rsidR="00FA361E">
        <w:rPr>
          <w:rFonts w:ascii="Times New Roman" w:hAnsi="Times New Roman" w:cs="Times New Roman"/>
          <w:sz w:val="24"/>
          <w:szCs w:val="24"/>
        </w:rPr>
        <w:t xml:space="preserve">has </w:t>
      </w:r>
      <w:r w:rsidR="00485AA5">
        <w:rPr>
          <w:rFonts w:ascii="Times New Roman" w:hAnsi="Times New Roman" w:cs="Times New Roman"/>
          <w:sz w:val="24"/>
          <w:szCs w:val="24"/>
        </w:rPr>
        <w:t>languished</w:t>
      </w:r>
      <w:r w:rsidR="00D57D0E">
        <w:rPr>
          <w:rFonts w:ascii="Times New Roman" w:hAnsi="Times New Roman" w:cs="Times New Roman"/>
          <w:sz w:val="24"/>
          <w:szCs w:val="24"/>
        </w:rPr>
        <w:t xml:space="preserve"> for years.  </w:t>
      </w:r>
    </w:p>
    <w:p w:rsidR="00F24987" w:rsidRDefault="00F24987">
      <w:pPr>
        <w:rPr>
          <w:rFonts w:ascii="Times New Roman" w:hAnsi="Times New Roman" w:cs="Times New Roman"/>
          <w:sz w:val="24"/>
          <w:szCs w:val="24"/>
        </w:rPr>
      </w:pPr>
      <w:r>
        <w:rPr>
          <w:rFonts w:ascii="Times New Roman" w:hAnsi="Times New Roman" w:cs="Times New Roman"/>
          <w:sz w:val="24"/>
          <w:szCs w:val="24"/>
        </w:rPr>
        <w:br w:type="page"/>
      </w:r>
    </w:p>
    <w:p w:rsidR="0059404E" w:rsidRDefault="00C35D68" w:rsidP="00365952">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66F01" w:rsidRPr="0056382D" w:rsidRDefault="00166F01" w:rsidP="0056382D">
      <w:pPr>
        <w:spacing w:before="120" w:after="120" w:line="480" w:lineRule="auto"/>
        <w:ind w:left="720" w:hanging="720"/>
        <w:rPr>
          <w:rFonts w:ascii="Times New Roman" w:hAnsi="Times New Roman" w:cs="Times New Roman"/>
          <w:sz w:val="24"/>
          <w:szCs w:val="24"/>
        </w:rPr>
      </w:pPr>
      <w:r w:rsidRPr="0056382D">
        <w:rPr>
          <w:rFonts w:ascii="Times New Roman" w:hAnsi="Times New Roman" w:cs="Times New Roman"/>
          <w:color w:val="222222"/>
          <w:sz w:val="24"/>
          <w:szCs w:val="24"/>
          <w:shd w:val="clear" w:color="auto" w:fill="FFFFFF"/>
        </w:rPr>
        <w:t>Ritter, N. (2011). </w:t>
      </w:r>
      <w:r w:rsidRPr="0056382D">
        <w:rPr>
          <w:rFonts w:ascii="Times New Roman" w:hAnsi="Times New Roman" w:cs="Times New Roman"/>
          <w:i/>
          <w:iCs/>
          <w:color w:val="222222"/>
          <w:sz w:val="24"/>
          <w:szCs w:val="24"/>
          <w:shd w:val="clear" w:color="auto" w:fill="FFFFFF"/>
        </w:rPr>
        <w:t>The road ahead: Unanalyzed evidence in sexual assault cases</w:t>
      </w:r>
      <w:r w:rsidRPr="0056382D">
        <w:rPr>
          <w:rFonts w:ascii="Times New Roman" w:hAnsi="Times New Roman" w:cs="Times New Roman"/>
          <w:color w:val="222222"/>
          <w:sz w:val="24"/>
          <w:szCs w:val="24"/>
          <w:shd w:val="clear" w:color="auto" w:fill="FFFFFF"/>
        </w:rPr>
        <w:t>. US Department of Justice, Office of Justice Programs, National Institute of Justice.</w:t>
      </w:r>
    </w:p>
    <w:p w:rsidR="00F24987" w:rsidRPr="0059404E" w:rsidRDefault="00F24987" w:rsidP="00F24987">
      <w:pPr>
        <w:spacing w:before="120" w:after="120" w:line="480" w:lineRule="auto"/>
        <w:rPr>
          <w:rFonts w:ascii="Times New Roman" w:hAnsi="Times New Roman" w:cs="Times New Roman"/>
          <w:sz w:val="24"/>
          <w:szCs w:val="24"/>
        </w:rPr>
      </w:pPr>
    </w:p>
    <w:p w:rsidR="00174E34" w:rsidRDefault="00174E34">
      <w:pPr>
        <w:rPr>
          <w:rFonts w:ascii="Times New Roman" w:hAnsi="Times New Roman" w:cs="Times New Roman"/>
          <w:sz w:val="24"/>
          <w:szCs w:val="24"/>
        </w:rPr>
      </w:pPr>
    </w:p>
    <w:sectPr w:rsidR="00174E34" w:rsidSect="00DB36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3E85" w:rsidRDefault="00D23E85" w:rsidP="00DB36A4">
      <w:pPr>
        <w:spacing w:after="0" w:line="240" w:lineRule="auto"/>
      </w:pPr>
      <w:r>
        <w:separator/>
      </w:r>
    </w:p>
  </w:endnote>
  <w:endnote w:type="continuationSeparator" w:id="1">
    <w:p w:rsidR="00D23E85" w:rsidRDefault="00D23E85" w:rsidP="00DB36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3E85" w:rsidRDefault="00D23E85" w:rsidP="00DB36A4">
      <w:pPr>
        <w:spacing w:after="0" w:line="240" w:lineRule="auto"/>
      </w:pPr>
      <w:r>
        <w:separator/>
      </w:r>
    </w:p>
  </w:footnote>
  <w:footnote w:type="continuationSeparator" w:id="1">
    <w:p w:rsidR="00D23E85" w:rsidRDefault="00D23E85" w:rsidP="00DB36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A4" w:rsidRDefault="00DB36A4">
    <w:pPr>
      <w:pStyle w:val="Header"/>
    </w:pPr>
    <w:r w:rsidRPr="00DB36A4">
      <w:rPr>
        <w:rFonts w:ascii="Times New Roman" w:hAnsi="Times New Roman" w:cs="Times New Roman"/>
        <w:sz w:val="24"/>
        <w:szCs w:val="24"/>
      </w:rPr>
      <w:t>UNTESTED EVIDENCE IN LAW ENFORCEMENT AGENCIES</w:t>
    </w:r>
    <w:r>
      <w:rPr>
        <w:rFonts w:ascii="Times New Roman" w:hAnsi="Times New Roman" w:cs="Times New Roman"/>
        <w:sz w:val="24"/>
        <w:szCs w:val="24"/>
      </w:rPr>
      <w:tab/>
    </w:r>
    <w:r w:rsidRPr="00DB36A4">
      <w:rPr>
        <w:rFonts w:ascii="Times New Roman" w:hAnsi="Times New Roman" w:cs="Times New Roman"/>
        <w:sz w:val="24"/>
        <w:szCs w:val="24"/>
      </w:rPr>
      <w:fldChar w:fldCharType="begin"/>
    </w:r>
    <w:r w:rsidRPr="00DB36A4">
      <w:rPr>
        <w:rFonts w:ascii="Times New Roman" w:hAnsi="Times New Roman" w:cs="Times New Roman"/>
        <w:sz w:val="24"/>
        <w:szCs w:val="24"/>
      </w:rPr>
      <w:instrText xml:space="preserve"> PAGE   \* MERGEFORMAT </w:instrText>
    </w:r>
    <w:r w:rsidRPr="00DB36A4">
      <w:rPr>
        <w:rFonts w:ascii="Times New Roman" w:hAnsi="Times New Roman" w:cs="Times New Roman"/>
        <w:sz w:val="24"/>
        <w:szCs w:val="24"/>
      </w:rPr>
      <w:fldChar w:fldCharType="separate"/>
    </w:r>
    <w:r w:rsidR="00C35D68">
      <w:rPr>
        <w:rFonts w:ascii="Times New Roman" w:hAnsi="Times New Roman" w:cs="Times New Roman"/>
        <w:noProof/>
        <w:sz w:val="24"/>
        <w:szCs w:val="24"/>
      </w:rPr>
      <w:t>5</w:t>
    </w:r>
    <w:r w:rsidRPr="00DB36A4">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A4" w:rsidRPr="00DB36A4" w:rsidRDefault="00DB36A4">
    <w:pPr>
      <w:pStyle w:val="Header"/>
      <w:rPr>
        <w:rFonts w:ascii="Times New Roman" w:hAnsi="Times New Roman" w:cs="Times New Roman"/>
        <w:sz w:val="24"/>
        <w:szCs w:val="24"/>
      </w:rPr>
    </w:pPr>
    <w:r w:rsidRPr="00DB36A4">
      <w:rPr>
        <w:rFonts w:ascii="Times New Roman" w:hAnsi="Times New Roman" w:cs="Times New Roman"/>
        <w:sz w:val="24"/>
        <w:szCs w:val="24"/>
      </w:rPr>
      <w:t>Running Head: UNTESTED EVIDENCE IN LAW ENFORCEMENT AGENCIES</w:t>
    </w:r>
    <w:r w:rsidRPr="00DB36A4">
      <w:rPr>
        <w:rFonts w:ascii="Times New Roman" w:hAnsi="Times New Roman" w:cs="Times New Roman"/>
        <w:sz w:val="24"/>
        <w:szCs w:val="24"/>
      </w:rPr>
      <w:tab/>
    </w:r>
    <w:r w:rsidRPr="00DB36A4">
      <w:rPr>
        <w:rFonts w:ascii="Times New Roman" w:hAnsi="Times New Roman" w:cs="Times New Roman"/>
        <w:sz w:val="24"/>
        <w:szCs w:val="24"/>
      </w:rPr>
      <w:fldChar w:fldCharType="begin"/>
    </w:r>
    <w:r w:rsidRPr="00DB36A4">
      <w:rPr>
        <w:rFonts w:ascii="Times New Roman" w:hAnsi="Times New Roman" w:cs="Times New Roman"/>
        <w:sz w:val="24"/>
        <w:szCs w:val="24"/>
      </w:rPr>
      <w:instrText xml:space="preserve"> PAGE   \* MERGEFORMAT </w:instrText>
    </w:r>
    <w:r w:rsidRPr="00DB36A4">
      <w:rPr>
        <w:rFonts w:ascii="Times New Roman" w:hAnsi="Times New Roman" w:cs="Times New Roman"/>
        <w:sz w:val="24"/>
        <w:szCs w:val="24"/>
      </w:rPr>
      <w:fldChar w:fldCharType="separate"/>
    </w:r>
    <w:r w:rsidR="00B41742">
      <w:rPr>
        <w:rFonts w:ascii="Times New Roman" w:hAnsi="Times New Roman" w:cs="Times New Roman"/>
        <w:noProof/>
        <w:sz w:val="24"/>
        <w:szCs w:val="24"/>
      </w:rPr>
      <w:t>1</w:t>
    </w:r>
    <w:r w:rsidRPr="00DB36A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F124F"/>
    <w:rsid w:val="0003768C"/>
    <w:rsid w:val="00044B81"/>
    <w:rsid w:val="00054067"/>
    <w:rsid w:val="00062B1D"/>
    <w:rsid w:val="000856C2"/>
    <w:rsid w:val="0009026A"/>
    <w:rsid w:val="00096487"/>
    <w:rsid w:val="000C1168"/>
    <w:rsid w:val="000C4651"/>
    <w:rsid w:val="000E24CD"/>
    <w:rsid w:val="000E3BB2"/>
    <w:rsid w:val="000F5BCB"/>
    <w:rsid w:val="00102588"/>
    <w:rsid w:val="00107B1A"/>
    <w:rsid w:val="00111A22"/>
    <w:rsid w:val="0012759C"/>
    <w:rsid w:val="00144E4F"/>
    <w:rsid w:val="00151E2B"/>
    <w:rsid w:val="00166F01"/>
    <w:rsid w:val="00174E34"/>
    <w:rsid w:val="001B59D1"/>
    <w:rsid w:val="001F3A90"/>
    <w:rsid w:val="00223890"/>
    <w:rsid w:val="00250C5C"/>
    <w:rsid w:val="00256D0D"/>
    <w:rsid w:val="00262446"/>
    <w:rsid w:val="0029273E"/>
    <w:rsid w:val="002A5F41"/>
    <w:rsid w:val="002B11AB"/>
    <w:rsid w:val="002B29AC"/>
    <w:rsid w:val="002D39B3"/>
    <w:rsid w:val="002D5CBF"/>
    <w:rsid w:val="002D7FCC"/>
    <w:rsid w:val="002F22B0"/>
    <w:rsid w:val="002F3C33"/>
    <w:rsid w:val="003066F7"/>
    <w:rsid w:val="00307654"/>
    <w:rsid w:val="003302A5"/>
    <w:rsid w:val="00337367"/>
    <w:rsid w:val="00341467"/>
    <w:rsid w:val="00350A8D"/>
    <w:rsid w:val="00351180"/>
    <w:rsid w:val="003545D3"/>
    <w:rsid w:val="00365952"/>
    <w:rsid w:val="00370789"/>
    <w:rsid w:val="00371EE8"/>
    <w:rsid w:val="003A687B"/>
    <w:rsid w:val="003B0F50"/>
    <w:rsid w:val="003D3636"/>
    <w:rsid w:val="003D563D"/>
    <w:rsid w:val="003F21C9"/>
    <w:rsid w:val="003F6A18"/>
    <w:rsid w:val="004017AE"/>
    <w:rsid w:val="004034E8"/>
    <w:rsid w:val="004072AD"/>
    <w:rsid w:val="00422FAF"/>
    <w:rsid w:val="00483C02"/>
    <w:rsid w:val="00485AA5"/>
    <w:rsid w:val="00495807"/>
    <w:rsid w:val="00495A9F"/>
    <w:rsid w:val="004B3C00"/>
    <w:rsid w:val="004D1550"/>
    <w:rsid w:val="004E0EC0"/>
    <w:rsid w:val="004F533B"/>
    <w:rsid w:val="005113D2"/>
    <w:rsid w:val="00514265"/>
    <w:rsid w:val="005427C6"/>
    <w:rsid w:val="00543B78"/>
    <w:rsid w:val="005445EC"/>
    <w:rsid w:val="00544797"/>
    <w:rsid w:val="0055181F"/>
    <w:rsid w:val="0056382D"/>
    <w:rsid w:val="00566127"/>
    <w:rsid w:val="0058161C"/>
    <w:rsid w:val="0058224A"/>
    <w:rsid w:val="0058393B"/>
    <w:rsid w:val="0059404E"/>
    <w:rsid w:val="00595F03"/>
    <w:rsid w:val="005A5784"/>
    <w:rsid w:val="005A62ED"/>
    <w:rsid w:val="005D0A0D"/>
    <w:rsid w:val="005D599F"/>
    <w:rsid w:val="005D5F9D"/>
    <w:rsid w:val="005D6466"/>
    <w:rsid w:val="005E48B7"/>
    <w:rsid w:val="005F6553"/>
    <w:rsid w:val="006033D1"/>
    <w:rsid w:val="00603BB4"/>
    <w:rsid w:val="0061313C"/>
    <w:rsid w:val="00621599"/>
    <w:rsid w:val="00622AA6"/>
    <w:rsid w:val="006520E2"/>
    <w:rsid w:val="0065545D"/>
    <w:rsid w:val="00661F0F"/>
    <w:rsid w:val="006733CE"/>
    <w:rsid w:val="006845A4"/>
    <w:rsid w:val="00685684"/>
    <w:rsid w:val="006A30C1"/>
    <w:rsid w:val="006A5124"/>
    <w:rsid w:val="006D1713"/>
    <w:rsid w:val="006D6DA2"/>
    <w:rsid w:val="007015F8"/>
    <w:rsid w:val="00703AD1"/>
    <w:rsid w:val="00714C5D"/>
    <w:rsid w:val="0071528F"/>
    <w:rsid w:val="0074122F"/>
    <w:rsid w:val="007428D1"/>
    <w:rsid w:val="007478D0"/>
    <w:rsid w:val="00752B91"/>
    <w:rsid w:val="007758FE"/>
    <w:rsid w:val="007865DA"/>
    <w:rsid w:val="007905FA"/>
    <w:rsid w:val="007A746E"/>
    <w:rsid w:val="007B160D"/>
    <w:rsid w:val="007B3D4B"/>
    <w:rsid w:val="007B5620"/>
    <w:rsid w:val="007D03B8"/>
    <w:rsid w:val="007D2A53"/>
    <w:rsid w:val="007D6485"/>
    <w:rsid w:val="007D7122"/>
    <w:rsid w:val="007D792C"/>
    <w:rsid w:val="007E03B6"/>
    <w:rsid w:val="007E719F"/>
    <w:rsid w:val="00825AA3"/>
    <w:rsid w:val="00830E88"/>
    <w:rsid w:val="00852F0A"/>
    <w:rsid w:val="00873376"/>
    <w:rsid w:val="008A2721"/>
    <w:rsid w:val="008A44AA"/>
    <w:rsid w:val="008B1C93"/>
    <w:rsid w:val="008C0682"/>
    <w:rsid w:val="008D4338"/>
    <w:rsid w:val="008F0E6B"/>
    <w:rsid w:val="00904F5C"/>
    <w:rsid w:val="00911040"/>
    <w:rsid w:val="009548A1"/>
    <w:rsid w:val="009632D4"/>
    <w:rsid w:val="00967713"/>
    <w:rsid w:val="00971910"/>
    <w:rsid w:val="009828CD"/>
    <w:rsid w:val="00997A2B"/>
    <w:rsid w:val="009A002C"/>
    <w:rsid w:val="009B2783"/>
    <w:rsid w:val="009C28CD"/>
    <w:rsid w:val="009C630F"/>
    <w:rsid w:val="009C663D"/>
    <w:rsid w:val="009F6AC5"/>
    <w:rsid w:val="00A02BE2"/>
    <w:rsid w:val="00A077F3"/>
    <w:rsid w:val="00A1511B"/>
    <w:rsid w:val="00A3456A"/>
    <w:rsid w:val="00A41B77"/>
    <w:rsid w:val="00A50B77"/>
    <w:rsid w:val="00A608D1"/>
    <w:rsid w:val="00A65F6A"/>
    <w:rsid w:val="00AA64FA"/>
    <w:rsid w:val="00AB6EAA"/>
    <w:rsid w:val="00AC158C"/>
    <w:rsid w:val="00AC6290"/>
    <w:rsid w:val="00AC765D"/>
    <w:rsid w:val="00AF17F5"/>
    <w:rsid w:val="00B23DA5"/>
    <w:rsid w:val="00B35B77"/>
    <w:rsid w:val="00B41742"/>
    <w:rsid w:val="00B46C07"/>
    <w:rsid w:val="00B50B68"/>
    <w:rsid w:val="00B7530B"/>
    <w:rsid w:val="00B8047C"/>
    <w:rsid w:val="00BA28B8"/>
    <w:rsid w:val="00BA3C3B"/>
    <w:rsid w:val="00BB6022"/>
    <w:rsid w:val="00BF7EE5"/>
    <w:rsid w:val="00C00ADA"/>
    <w:rsid w:val="00C24E5B"/>
    <w:rsid w:val="00C34B05"/>
    <w:rsid w:val="00C353B3"/>
    <w:rsid w:val="00C35D68"/>
    <w:rsid w:val="00C40761"/>
    <w:rsid w:val="00C41CA7"/>
    <w:rsid w:val="00C53106"/>
    <w:rsid w:val="00C6151F"/>
    <w:rsid w:val="00C62136"/>
    <w:rsid w:val="00C75A09"/>
    <w:rsid w:val="00C9695D"/>
    <w:rsid w:val="00C977E7"/>
    <w:rsid w:val="00CA43B8"/>
    <w:rsid w:val="00CB211E"/>
    <w:rsid w:val="00CC5B64"/>
    <w:rsid w:val="00CD28EB"/>
    <w:rsid w:val="00CE61CB"/>
    <w:rsid w:val="00D04969"/>
    <w:rsid w:val="00D23E85"/>
    <w:rsid w:val="00D36F38"/>
    <w:rsid w:val="00D45E25"/>
    <w:rsid w:val="00D57D0E"/>
    <w:rsid w:val="00D74C27"/>
    <w:rsid w:val="00D86E1B"/>
    <w:rsid w:val="00D91E4B"/>
    <w:rsid w:val="00D95D9B"/>
    <w:rsid w:val="00DA70A8"/>
    <w:rsid w:val="00DB36A4"/>
    <w:rsid w:val="00DC07DA"/>
    <w:rsid w:val="00DD0F60"/>
    <w:rsid w:val="00DE12D4"/>
    <w:rsid w:val="00DE2395"/>
    <w:rsid w:val="00E21DE7"/>
    <w:rsid w:val="00E36CB0"/>
    <w:rsid w:val="00E42B82"/>
    <w:rsid w:val="00E5081B"/>
    <w:rsid w:val="00E75CC1"/>
    <w:rsid w:val="00E86DDD"/>
    <w:rsid w:val="00E9392F"/>
    <w:rsid w:val="00EA0AB5"/>
    <w:rsid w:val="00EB20F1"/>
    <w:rsid w:val="00EB3A9E"/>
    <w:rsid w:val="00ED156A"/>
    <w:rsid w:val="00ED2604"/>
    <w:rsid w:val="00ED75EE"/>
    <w:rsid w:val="00EE2E3B"/>
    <w:rsid w:val="00EE6405"/>
    <w:rsid w:val="00EF19FC"/>
    <w:rsid w:val="00EF5B99"/>
    <w:rsid w:val="00F0094A"/>
    <w:rsid w:val="00F014E1"/>
    <w:rsid w:val="00F165CB"/>
    <w:rsid w:val="00F24987"/>
    <w:rsid w:val="00F32464"/>
    <w:rsid w:val="00F44BAF"/>
    <w:rsid w:val="00F55730"/>
    <w:rsid w:val="00F57A72"/>
    <w:rsid w:val="00F65EE4"/>
    <w:rsid w:val="00F71777"/>
    <w:rsid w:val="00F74D27"/>
    <w:rsid w:val="00FA291D"/>
    <w:rsid w:val="00FA361E"/>
    <w:rsid w:val="00FB543C"/>
    <w:rsid w:val="00FC3854"/>
    <w:rsid w:val="00FD0CA2"/>
    <w:rsid w:val="00FF12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5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B36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B36A4"/>
  </w:style>
  <w:style w:type="paragraph" w:styleId="Footer">
    <w:name w:val="footer"/>
    <w:basedOn w:val="Normal"/>
    <w:link w:val="FooterChar"/>
    <w:uiPriority w:val="99"/>
    <w:semiHidden/>
    <w:unhideWhenUsed/>
    <w:rsid w:val="00DB36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36A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905</cp:revision>
  <dcterms:created xsi:type="dcterms:W3CDTF">2018-06-03T09:40:00Z</dcterms:created>
  <dcterms:modified xsi:type="dcterms:W3CDTF">2018-06-03T11:47:00Z</dcterms:modified>
</cp:coreProperties>
</file>